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E6" w:rsidRDefault="003721E6" w:rsidP="003721E6">
      <w:pPr>
        <w:jc w:val="center"/>
        <w:rPr>
          <w:rFonts w:ascii="CordiaUPC" w:eastAsia="Times New Roman" w:hAnsi="CordiaUPC" w:cs="CordiaUPC"/>
          <w:b/>
          <w:bCs/>
          <w:sz w:val="48"/>
          <w:szCs w:val="48"/>
          <w:lang w:bidi="th-TH"/>
        </w:rPr>
      </w:pPr>
      <w:r w:rsidRPr="00FC39A8">
        <w:rPr>
          <w:rFonts w:ascii="CordiaUPC" w:eastAsia="Times New Roman" w:hAnsi="CordiaUPC" w:cs="CordiaUPC"/>
          <w:b/>
          <w:bCs/>
          <w:sz w:val="48"/>
          <w:szCs w:val="48"/>
          <w:lang w:bidi="th-TH"/>
        </w:rPr>
        <w:t>Letter of Indemnity (for General Average)</w:t>
      </w:r>
    </w:p>
    <w:p w:rsidR="00FC39A8" w:rsidRPr="00FC39A8" w:rsidRDefault="00FC39A8" w:rsidP="00FC39A8">
      <w:pPr>
        <w:ind w:left="6480" w:firstLine="720"/>
        <w:jc w:val="center"/>
        <w:rPr>
          <w:rFonts w:ascii="CordiaUPC" w:eastAsia="Times New Roman" w:hAnsi="CordiaUPC" w:cs="CordiaUPC"/>
          <w:b/>
          <w:bCs/>
          <w:sz w:val="48"/>
          <w:szCs w:val="48"/>
          <w:lang w:bidi="th-TH"/>
        </w:rPr>
      </w:pPr>
      <w:r>
        <w:rPr>
          <w:rFonts w:ascii="CordiaUPC" w:eastAsia="Times New Roman" w:hAnsi="CordiaUPC" w:cs="CordiaUPC"/>
          <w:b/>
          <w:bCs/>
          <w:sz w:val="32"/>
          <w:szCs w:val="32"/>
          <w:lang w:bidi="th-TH"/>
        </w:rPr>
        <w:t>February 31, 2020</w:t>
      </w:r>
    </w:p>
    <w:p w:rsidR="003721E6" w:rsidRPr="00FC39A8" w:rsidRDefault="00916253" w:rsidP="003721E6">
      <w:pPr>
        <w:pStyle w:val="NoSpacing"/>
        <w:rPr>
          <w:rFonts w:ascii="CordiaUPC" w:hAnsi="CordiaUPC" w:cs="CordiaUPC"/>
          <w:color w:val="A6A6A6" w:themeColor="background1" w:themeShade="A6"/>
          <w:sz w:val="32"/>
          <w:szCs w:val="32"/>
          <w:lang w:bidi="th-TH"/>
        </w:rPr>
      </w:pPr>
      <w:r w:rsidRPr="00FC39A8">
        <w:rPr>
          <w:rFonts w:ascii="CordiaUPC" w:hAnsi="CordiaUPC" w:cs="CordiaUPC"/>
          <w:color w:val="A6A6A6" w:themeColor="background1" w:themeShade="A6"/>
          <w:sz w:val="32"/>
          <w:szCs w:val="32"/>
          <w:lang w:bidi="th-TH"/>
        </w:rPr>
        <w:t xml:space="preserve">ABC </w:t>
      </w:r>
      <w:r w:rsidR="003721E6" w:rsidRPr="00FC39A8">
        <w:rPr>
          <w:rFonts w:ascii="CordiaUPC" w:hAnsi="CordiaUPC" w:cs="CordiaUPC"/>
          <w:color w:val="A6A6A6" w:themeColor="background1" w:themeShade="A6"/>
          <w:sz w:val="32"/>
          <w:szCs w:val="32"/>
          <w:lang w:bidi="th-TH"/>
        </w:rPr>
        <w:t>Insurance Public Company Limited</w:t>
      </w:r>
    </w:p>
    <w:p w:rsidR="003721E6" w:rsidRPr="00FC39A8" w:rsidRDefault="003721E6" w:rsidP="003721E6">
      <w:pPr>
        <w:pStyle w:val="NoSpacing"/>
        <w:rPr>
          <w:rFonts w:ascii="CordiaUPC" w:hAnsi="CordiaUPC" w:cs="CordiaUPC"/>
          <w:color w:val="A6A6A6" w:themeColor="background1" w:themeShade="A6"/>
          <w:sz w:val="32"/>
          <w:szCs w:val="32"/>
          <w:lang w:bidi="th-TH"/>
        </w:rPr>
      </w:pPr>
      <w:r w:rsidRPr="00FC39A8">
        <w:rPr>
          <w:rFonts w:ascii="CordiaUPC" w:hAnsi="CordiaUPC" w:cs="CordiaUPC"/>
          <w:color w:val="A6A6A6" w:themeColor="background1" w:themeShade="A6"/>
          <w:sz w:val="32"/>
          <w:szCs w:val="32"/>
          <w:lang w:bidi="th-TH"/>
        </w:rPr>
        <w:t xml:space="preserve">99 Building No. 9, East Sathorn Road, </w:t>
      </w:r>
    </w:p>
    <w:p w:rsidR="003721E6" w:rsidRPr="00FC39A8" w:rsidRDefault="003721E6" w:rsidP="003721E6">
      <w:pPr>
        <w:pStyle w:val="NoSpacing"/>
        <w:rPr>
          <w:rFonts w:ascii="CordiaUPC" w:hAnsi="CordiaUPC" w:cs="CordiaUPC"/>
          <w:color w:val="A6A6A6" w:themeColor="background1" w:themeShade="A6"/>
          <w:sz w:val="32"/>
          <w:szCs w:val="32"/>
          <w:lang w:bidi="th-TH"/>
        </w:rPr>
      </w:pPr>
      <w:r w:rsidRPr="00FC39A8">
        <w:rPr>
          <w:rFonts w:ascii="CordiaUPC" w:hAnsi="CordiaUPC" w:cs="CordiaUPC"/>
          <w:color w:val="A6A6A6" w:themeColor="background1" w:themeShade="A6"/>
          <w:sz w:val="32"/>
          <w:szCs w:val="32"/>
          <w:lang w:bidi="th-TH"/>
        </w:rPr>
        <w:t>Sathorn District</w:t>
      </w:r>
      <w:r w:rsidR="00FC39A8" w:rsidRPr="00FC39A8">
        <w:rPr>
          <w:rFonts w:ascii="CordiaUPC" w:hAnsi="CordiaUPC" w:cs="CordiaUPC"/>
          <w:color w:val="A6A6A6" w:themeColor="background1" w:themeShade="A6"/>
          <w:sz w:val="32"/>
          <w:szCs w:val="32"/>
          <w:lang w:bidi="th-TH"/>
        </w:rPr>
        <w:t>, Bangkok</w:t>
      </w:r>
      <w:r w:rsidR="00916253" w:rsidRPr="00FC39A8">
        <w:rPr>
          <w:rFonts w:ascii="CordiaUPC" w:hAnsi="CordiaUPC" w:cs="CordiaUPC"/>
          <w:color w:val="A6A6A6" w:themeColor="background1" w:themeShade="A6"/>
          <w:sz w:val="32"/>
          <w:szCs w:val="32"/>
          <w:lang w:bidi="th-TH"/>
        </w:rPr>
        <w:t xml:space="preserve"> 10120,</w:t>
      </w:r>
    </w:p>
    <w:p w:rsidR="003F4E83" w:rsidRDefault="00916253" w:rsidP="003721E6">
      <w:pPr>
        <w:pStyle w:val="NoSpacing"/>
        <w:rPr>
          <w:rFonts w:ascii="CordiaUPC" w:hAnsi="CordiaUPC" w:cs="CordiaUPC"/>
          <w:color w:val="A6A6A6" w:themeColor="background1" w:themeShade="A6"/>
          <w:sz w:val="16"/>
          <w:szCs w:val="16"/>
          <w:lang w:bidi="th-TH"/>
        </w:rPr>
      </w:pPr>
      <w:r w:rsidRPr="00FC39A8">
        <w:rPr>
          <w:rFonts w:ascii="CordiaUPC" w:hAnsi="CordiaUPC" w:cs="CordiaUPC"/>
          <w:color w:val="A6A6A6" w:themeColor="background1" w:themeShade="A6"/>
          <w:sz w:val="32"/>
          <w:szCs w:val="32"/>
          <w:lang w:bidi="th-TH"/>
        </w:rPr>
        <w:t>Thailand</w:t>
      </w:r>
    </w:p>
    <w:p w:rsidR="003F4E83" w:rsidRDefault="003F4E83" w:rsidP="003721E6">
      <w:pPr>
        <w:pStyle w:val="NoSpacing"/>
        <w:rPr>
          <w:rFonts w:ascii="CordiaUPC" w:hAnsi="CordiaUPC" w:cs="CordiaUPC"/>
          <w:color w:val="A6A6A6" w:themeColor="background1" w:themeShade="A6"/>
          <w:sz w:val="16"/>
          <w:szCs w:val="16"/>
          <w:lang w:bidi="th-TH"/>
        </w:rPr>
      </w:pPr>
    </w:p>
    <w:p w:rsidR="003F4E83" w:rsidRPr="00FC39A8" w:rsidRDefault="003F4E83" w:rsidP="003721E6">
      <w:pPr>
        <w:pStyle w:val="NoSpacing"/>
        <w:rPr>
          <w:rFonts w:ascii="CordiaUPC" w:hAnsi="CordiaUPC" w:cs="CordiaUPC"/>
          <w:b/>
          <w:bCs/>
          <w:color w:val="000000" w:themeColor="text1"/>
          <w:sz w:val="16"/>
          <w:szCs w:val="16"/>
          <w:lang w:bidi="th-TH"/>
        </w:rPr>
      </w:pPr>
      <w:r w:rsidRPr="00FC39A8">
        <w:rPr>
          <w:rFonts w:ascii="CordiaUPC" w:hAnsi="CordiaUPC" w:cs="CordiaUPC"/>
          <w:b/>
          <w:bCs/>
          <w:color w:val="000000" w:themeColor="text1"/>
          <w:sz w:val="32"/>
          <w:szCs w:val="32"/>
          <w:lang w:bidi="th-TH"/>
        </w:rPr>
        <w:t>Dear Sirs</w:t>
      </w:r>
    </w:p>
    <w:p w:rsidR="003F4E83" w:rsidRPr="00FC39A8" w:rsidRDefault="003F4E83" w:rsidP="003721E6">
      <w:pPr>
        <w:pStyle w:val="NoSpacing"/>
        <w:rPr>
          <w:rFonts w:ascii="CordiaUPC" w:hAnsi="CordiaUPC" w:cs="CordiaUPC"/>
          <w:b/>
          <w:bCs/>
          <w:color w:val="000000" w:themeColor="text1"/>
          <w:sz w:val="16"/>
          <w:szCs w:val="16"/>
          <w:lang w:bidi="th-TH"/>
        </w:rPr>
      </w:pPr>
    </w:p>
    <w:p w:rsidR="00E87E31" w:rsidRPr="00FC39A8" w:rsidRDefault="00916253" w:rsidP="00E87E31">
      <w:pPr>
        <w:pStyle w:val="NoSpacing"/>
        <w:ind w:firstLine="720"/>
        <w:jc w:val="both"/>
        <w:rPr>
          <w:rFonts w:ascii="CordiaUPC" w:hAnsi="CordiaUPC" w:cs="CordiaUPC"/>
          <w:b/>
          <w:bCs/>
          <w:sz w:val="32"/>
          <w:szCs w:val="32"/>
          <w:lang w:bidi="th-TH"/>
        </w:rPr>
      </w:pP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>In consideration of your issuing</w:t>
      </w:r>
      <w:r w:rsidR="00766FF4"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the cargo-insurer’s  Letter of G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>uarantee</w:t>
      </w:r>
      <w:r w:rsidR="00766FF4"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for the payment of any </w:t>
      </w:r>
      <w:r w:rsidR="00766FF4"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General Average 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>contribution that may be due b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y the  undermentioned interests 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according to the  General Average Statement  when </w:t>
      </w:r>
      <w:r w:rsidR="00766FF4"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are 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>properly made out, on account of Gener</w:t>
      </w:r>
      <w:r w:rsidR="00766FF4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al Average occasioned by the M.V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>. "</w:t>
      </w:r>
      <w:r w:rsidR="003F4E83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……………………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……………………..</w:t>
      </w:r>
      <w:r w:rsidR="003F4E83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……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</w:t>
      </w:r>
      <w:r w:rsidR="003F4E83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Voyage No…………………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…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having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b</w:t>
      </w:r>
      <w:r w:rsidR="003F4E83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een………………………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….</w:t>
      </w:r>
      <w:r w:rsidR="003F4E83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…………………………………………..……………………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….</w:t>
      </w:r>
      <w:r w:rsidR="003F4E83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…,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</w:t>
      </w:r>
    </w:p>
    <w:p w:rsidR="003721E6" w:rsidRPr="00FC39A8" w:rsidRDefault="00916253" w:rsidP="00FC39A8">
      <w:pPr>
        <w:pStyle w:val="NoSpacing"/>
        <w:jc w:val="both"/>
        <w:rPr>
          <w:rFonts w:ascii="CordiaUPC" w:hAnsi="CordiaUPC" w:cs="CordiaUPC"/>
          <w:b/>
          <w:bCs/>
          <w:sz w:val="16"/>
          <w:szCs w:val="16"/>
          <w:lang w:bidi="th-TH"/>
        </w:rPr>
      </w:pP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we hereby promise to pay you on  demand the amount of any 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contributions that are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not payable by you under the 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C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>ontract of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Marine Cargo I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nsurance on account of the contributory value in the said 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General Average S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>t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atement being in excess of the I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nsured </w:t>
      </w:r>
      <w:r w:rsidR="00E87E31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Value of the insured goods</w:t>
      </w:r>
      <w:r w:rsidR="00FC39A8"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as</w:t>
      </w:r>
      <w:r w:rsidRPr="00FC39A8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given </w:t>
      </w:r>
      <w:r w:rsidR="00FC39A8" w:rsidRPr="00FC39A8">
        <w:rPr>
          <w:rFonts w:ascii="CordiaUPC" w:hAnsi="CordiaUPC" w:cs="CordiaUPC"/>
          <w:b/>
          <w:bCs/>
          <w:sz w:val="32"/>
          <w:szCs w:val="32"/>
          <w:lang w:bidi="th-TH"/>
        </w:rPr>
        <w:t>here-below :</w:t>
      </w:r>
    </w:p>
    <w:p w:rsidR="00FC39A8" w:rsidRPr="00FC39A8" w:rsidRDefault="00FC39A8" w:rsidP="00FC39A8">
      <w:pPr>
        <w:pStyle w:val="NoSpacing"/>
        <w:jc w:val="both"/>
        <w:rPr>
          <w:rFonts w:ascii="CordiaUPC" w:hAnsi="CordiaUPC" w:cs="CordiaUPC"/>
          <w:sz w:val="16"/>
          <w:szCs w:val="16"/>
          <w:lang w:bidi="th-TH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170"/>
        <w:gridCol w:w="2970"/>
        <w:gridCol w:w="1890"/>
      </w:tblGrid>
      <w:tr w:rsidR="003F4E83" w:rsidTr="003F4E83">
        <w:tc>
          <w:tcPr>
            <w:tcW w:w="1615" w:type="dxa"/>
          </w:tcPr>
          <w:p w:rsidR="003F4E83" w:rsidRPr="00FC39A8" w:rsidRDefault="003F4E83" w:rsidP="003F4E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FC39A8">
              <w:rPr>
                <w:rFonts w:ascii="Tahoma" w:hAnsi="Tahoma" w:cs="Tahoma"/>
                <w:sz w:val="20"/>
                <w:szCs w:val="20"/>
                <w:lang w:bidi="th-TH"/>
              </w:rPr>
              <w:t>Marine Cargo Insurance Policy No.</w:t>
            </w:r>
          </w:p>
        </w:tc>
        <w:tc>
          <w:tcPr>
            <w:tcW w:w="1350" w:type="dxa"/>
          </w:tcPr>
          <w:p w:rsidR="003F4E83" w:rsidRPr="00FC39A8" w:rsidRDefault="003F4E83" w:rsidP="003F4E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FC39A8">
              <w:rPr>
                <w:rFonts w:ascii="Tahoma" w:hAnsi="Tahoma" w:cs="Tahoma"/>
                <w:sz w:val="20"/>
                <w:szCs w:val="20"/>
                <w:lang w:bidi="th-TH"/>
              </w:rPr>
              <w:t>Commercial Invoice</w:t>
            </w:r>
          </w:p>
          <w:p w:rsidR="003F4E83" w:rsidRPr="00FC39A8" w:rsidRDefault="003F4E83" w:rsidP="003F4E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FC39A8">
              <w:rPr>
                <w:rFonts w:ascii="Tahoma" w:hAnsi="Tahoma" w:cs="Tahoma"/>
                <w:sz w:val="20"/>
                <w:szCs w:val="20"/>
                <w:lang w:bidi="th-TH"/>
              </w:rPr>
              <w:t>No.</w:t>
            </w:r>
          </w:p>
        </w:tc>
        <w:tc>
          <w:tcPr>
            <w:tcW w:w="1170" w:type="dxa"/>
          </w:tcPr>
          <w:p w:rsidR="003F4E83" w:rsidRPr="00FC39A8" w:rsidRDefault="003F4E83" w:rsidP="003F4E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FC39A8">
              <w:rPr>
                <w:rFonts w:ascii="Tahoma" w:hAnsi="Tahoma" w:cs="Tahoma"/>
                <w:sz w:val="20"/>
                <w:szCs w:val="20"/>
                <w:lang w:bidi="th-TH"/>
              </w:rPr>
              <w:t>Bill of Lading</w:t>
            </w:r>
          </w:p>
          <w:p w:rsidR="003F4E83" w:rsidRPr="00FC39A8" w:rsidRDefault="003F4E83" w:rsidP="003F4E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FC39A8">
              <w:rPr>
                <w:rFonts w:ascii="Tahoma" w:hAnsi="Tahoma" w:cs="Tahoma"/>
                <w:sz w:val="20"/>
                <w:szCs w:val="20"/>
                <w:lang w:bidi="th-TH"/>
              </w:rPr>
              <w:t>No.</w:t>
            </w:r>
          </w:p>
        </w:tc>
        <w:tc>
          <w:tcPr>
            <w:tcW w:w="2970" w:type="dxa"/>
          </w:tcPr>
          <w:p w:rsidR="003F4E83" w:rsidRPr="00FC39A8" w:rsidRDefault="003F4E83" w:rsidP="003F4E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FC39A8">
              <w:rPr>
                <w:rFonts w:ascii="Tahoma" w:hAnsi="Tahoma" w:cs="Tahoma"/>
                <w:sz w:val="20"/>
                <w:szCs w:val="20"/>
                <w:lang w:bidi="th-TH"/>
              </w:rPr>
              <w:t>Description of Goods</w:t>
            </w:r>
          </w:p>
          <w:p w:rsidR="003F4E83" w:rsidRPr="00FC39A8" w:rsidRDefault="003F4E83" w:rsidP="003F4E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FC39A8">
              <w:rPr>
                <w:rFonts w:ascii="Tahoma" w:hAnsi="Tahoma" w:cs="Tahoma"/>
                <w:sz w:val="20"/>
                <w:szCs w:val="20"/>
                <w:lang w:bidi="th-TH"/>
              </w:rPr>
              <w:t>Quantity of Goods</w:t>
            </w:r>
          </w:p>
          <w:p w:rsidR="003F4E83" w:rsidRPr="00FC39A8" w:rsidRDefault="003F4E83" w:rsidP="003F4E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FC39A8">
              <w:rPr>
                <w:rFonts w:ascii="Tahoma" w:hAnsi="Tahoma" w:cs="Tahoma"/>
                <w:sz w:val="20"/>
                <w:szCs w:val="20"/>
                <w:lang w:bidi="th-TH"/>
              </w:rPr>
              <w:t>Marks &amp; Number</w:t>
            </w:r>
          </w:p>
        </w:tc>
        <w:tc>
          <w:tcPr>
            <w:tcW w:w="1890" w:type="dxa"/>
          </w:tcPr>
          <w:p w:rsidR="00FC39A8" w:rsidRDefault="00FC39A8" w:rsidP="003F4E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bidi="th-TH"/>
              </w:rPr>
            </w:pPr>
          </w:p>
          <w:p w:rsidR="003F4E83" w:rsidRPr="00FC39A8" w:rsidRDefault="003F4E83" w:rsidP="003F4E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FC39A8">
              <w:rPr>
                <w:rFonts w:ascii="Tahoma" w:hAnsi="Tahoma" w:cs="Tahoma"/>
                <w:sz w:val="20"/>
                <w:szCs w:val="20"/>
                <w:lang w:bidi="th-TH"/>
              </w:rPr>
              <w:t>Insured Value</w:t>
            </w:r>
          </w:p>
          <w:p w:rsidR="003F4E83" w:rsidRPr="00FC39A8" w:rsidRDefault="003F4E83" w:rsidP="003F4E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bidi="th-TH"/>
              </w:rPr>
            </w:pPr>
          </w:p>
        </w:tc>
      </w:tr>
      <w:tr w:rsidR="003F4E83" w:rsidTr="002B5E20">
        <w:trPr>
          <w:trHeight w:val="3347"/>
        </w:trPr>
        <w:tc>
          <w:tcPr>
            <w:tcW w:w="1615" w:type="dxa"/>
          </w:tcPr>
          <w:p w:rsidR="003F4E83" w:rsidRDefault="003F4E83" w:rsidP="003721E6">
            <w:pPr>
              <w:pStyle w:val="NoSpacing"/>
              <w:rPr>
                <w:lang w:bidi="th-TH"/>
              </w:rPr>
            </w:pPr>
          </w:p>
          <w:p w:rsidR="003F4E83" w:rsidRDefault="003F4E83" w:rsidP="003721E6">
            <w:pPr>
              <w:pStyle w:val="NoSpacing"/>
              <w:rPr>
                <w:lang w:bidi="th-TH"/>
              </w:rPr>
            </w:pPr>
          </w:p>
          <w:p w:rsidR="003F4E83" w:rsidRDefault="003F4E83" w:rsidP="003721E6">
            <w:pPr>
              <w:pStyle w:val="NoSpacing"/>
              <w:rPr>
                <w:lang w:bidi="th-TH"/>
              </w:rPr>
            </w:pPr>
          </w:p>
          <w:p w:rsidR="003F4E83" w:rsidRDefault="003F4E83" w:rsidP="003721E6">
            <w:pPr>
              <w:pStyle w:val="NoSpacing"/>
              <w:rPr>
                <w:lang w:bidi="th-TH"/>
              </w:rPr>
            </w:pPr>
          </w:p>
          <w:p w:rsidR="003F4E83" w:rsidRDefault="003F4E83" w:rsidP="003721E6">
            <w:pPr>
              <w:pStyle w:val="NoSpacing"/>
              <w:rPr>
                <w:lang w:bidi="th-TH"/>
              </w:rPr>
            </w:pPr>
          </w:p>
          <w:p w:rsidR="003F4E83" w:rsidRDefault="003F4E83" w:rsidP="003721E6">
            <w:pPr>
              <w:pStyle w:val="NoSpacing"/>
              <w:rPr>
                <w:lang w:bidi="th-TH"/>
              </w:rPr>
            </w:pPr>
          </w:p>
          <w:p w:rsidR="003F4E83" w:rsidRDefault="003F4E83" w:rsidP="003721E6">
            <w:pPr>
              <w:pStyle w:val="NoSpacing"/>
              <w:rPr>
                <w:lang w:bidi="th-TH"/>
              </w:rPr>
            </w:pPr>
          </w:p>
          <w:p w:rsidR="003F4E83" w:rsidRDefault="003F4E83" w:rsidP="003721E6">
            <w:pPr>
              <w:pStyle w:val="NoSpacing"/>
              <w:rPr>
                <w:lang w:bidi="th-TH"/>
              </w:rPr>
            </w:pPr>
          </w:p>
          <w:p w:rsidR="003F4E83" w:rsidRDefault="003F4E83" w:rsidP="003721E6">
            <w:pPr>
              <w:pStyle w:val="NoSpacing"/>
              <w:rPr>
                <w:lang w:bidi="th-TH"/>
              </w:rPr>
            </w:pPr>
          </w:p>
          <w:p w:rsidR="003F4E83" w:rsidRDefault="003F4E83" w:rsidP="003721E6">
            <w:pPr>
              <w:pStyle w:val="NoSpacing"/>
              <w:rPr>
                <w:lang w:bidi="th-TH"/>
              </w:rPr>
            </w:pPr>
          </w:p>
        </w:tc>
        <w:tc>
          <w:tcPr>
            <w:tcW w:w="1350" w:type="dxa"/>
          </w:tcPr>
          <w:p w:rsidR="003F4E83" w:rsidRDefault="003F4E83" w:rsidP="003721E6">
            <w:pPr>
              <w:pStyle w:val="NoSpacing"/>
              <w:rPr>
                <w:lang w:bidi="th-TH"/>
              </w:rPr>
            </w:pPr>
          </w:p>
        </w:tc>
        <w:tc>
          <w:tcPr>
            <w:tcW w:w="1170" w:type="dxa"/>
          </w:tcPr>
          <w:p w:rsidR="003F4E83" w:rsidRDefault="003F4E83" w:rsidP="003721E6">
            <w:pPr>
              <w:pStyle w:val="NoSpacing"/>
              <w:rPr>
                <w:lang w:bidi="th-TH"/>
              </w:rPr>
            </w:pPr>
          </w:p>
        </w:tc>
        <w:tc>
          <w:tcPr>
            <w:tcW w:w="2970" w:type="dxa"/>
          </w:tcPr>
          <w:p w:rsidR="003F4E83" w:rsidRDefault="003F4E83" w:rsidP="003721E6">
            <w:pPr>
              <w:pStyle w:val="NoSpacing"/>
              <w:rPr>
                <w:lang w:bidi="th-TH"/>
              </w:rPr>
            </w:pPr>
          </w:p>
        </w:tc>
        <w:tc>
          <w:tcPr>
            <w:tcW w:w="1890" w:type="dxa"/>
          </w:tcPr>
          <w:p w:rsidR="003F4E83" w:rsidRDefault="003F4E83" w:rsidP="003721E6">
            <w:pPr>
              <w:pStyle w:val="NoSpacing"/>
              <w:rPr>
                <w:lang w:bidi="th-TH"/>
              </w:rPr>
            </w:pPr>
          </w:p>
          <w:p w:rsidR="00FC39A8" w:rsidRDefault="00FC39A8" w:rsidP="003721E6">
            <w:pPr>
              <w:pStyle w:val="NoSpacing"/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ปกติจะใส่ จำนวนเงินที่เอาประกันภัยตามกรมธรรม์</w:t>
            </w:r>
          </w:p>
          <w:p w:rsidR="00FC39A8" w:rsidRDefault="00FC39A8" w:rsidP="003721E6">
            <w:pPr>
              <w:pStyle w:val="NoSpacing"/>
              <w:rPr>
                <w:rFonts w:hint="cs"/>
                <w:lang w:bidi="th-TH"/>
              </w:rPr>
            </w:pPr>
            <w:r>
              <w:rPr>
                <w:lang w:bidi="th-TH"/>
              </w:rPr>
              <w:t>Amount Insured</w:t>
            </w:r>
          </w:p>
        </w:tc>
      </w:tr>
    </w:tbl>
    <w:p w:rsidR="00916253" w:rsidRDefault="00916253" w:rsidP="003721E6">
      <w:pPr>
        <w:pStyle w:val="NoSpacing"/>
        <w:rPr>
          <w:lang w:bidi="th-TH"/>
        </w:rPr>
      </w:pPr>
    </w:p>
    <w:p w:rsidR="00916253" w:rsidRPr="002B5E20" w:rsidRDefault="00916253" w:rsidP="003721E6">
      <w:pPr>
        <w:pStyle w:val="NoSpacing"/>
        <w:rPr>
          <w:rFonts w:ascii="CordiaUPC" w:hAnsi="CordiaUPC" w:cs="CordiaUPC"/>
          <w:b/>
          <w:bCs/>
          <w:sz w:val="32"/>
          <w:szCs w:val="32"/>
          <w:lang w:bidi="th-TH"/>
        </w:rPr>
      </w:pPr>
      <w:r w:rsidRPr="002B5E20">
        <w:rPr>
          <w:rFonts w:ascii="CordiaUPC" w:hAnsi="CordiaUPC" w:cs="CordiaUPC"/>
          <w:b/>
          <w:bCs/>
          <w:sz w:val="32"/>
          <w:szCs w:val="32"/>
          <w:lang w:bidi="th-TH"/>
        </w:rPr>
        <w:t>Yours faithfully,</w:t>
      </w:r>
    </w:p>
    <w:p w:rsidR="002B5E20" w:rsidRDefault="002B5E20" w:rsidP="002B5E20">
      <w:pPr>
        <w:pStyle w:val="NoSpacing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A5830" wp14:editId="2A85F544">
                <wp:simplePos x="0" y="0"/>
                <wp:positionH relativeFrom="column">
                  <wp:posOffset>76200</wp:posOffset>
                </wp:positionH>
                <wp:positionV relativeFrom="paragraph">
                  <wp:posOffset>3810</wp:posOffset>
                </wp:positionV>
                <wp:extent cx="815340" cy="6400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A8" w:rsidRPr="00FC39A8" w:rsidRDefault="00FC39A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 xml:space="preserve"> </w:t>
                            </w:r>
                            <w:r w:rsidRPr="00FC39A8">
                              <w:rPr>
                                <w:color w:val="808080" w:themeColor="background1" w:themeShade="80"/>
                              </w:rPr>
                              <w:t>STAMP  COMPANY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A58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.3pt;width:64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v+jwIAALEFAAAOAAAAZHJzL2Uyb0RvYy54bWysVE1PGzEQvVfqf7B8L5tA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" fillcolor="white [3201]" strokeweight=".5pt">
                <v:textbox>
                  <w:txbxContent>
                    <w:p w:rsidR="00FC39A8" w:rsidRPr="00FC39A8" w:rsidRDefault="00FC39A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t xml:space="preserve"> </w:t>
                      </w:r>
                      <w:r w:rsidRPr="00FC39A8">
                        <w:rPr>
                          <w:color w:val="808080" w:themeColor="background1" w:themeShade="80"/>
                        </w:rPr>
                        <w:t>STAMP  COMPANY SEAL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>
        <w:t xml:space="preserve">SIGNED BY THE CARGO OWNER </w:t>
      </w:r>
    </w:p>
    <w:p w:rsidR="002B5E20" w:rsidRDefault="002B5E20" w:rsidP="002B5E20">
      <w:pPr>
        <w:pStyle w:val="NoSpacing"/>
        <w:ind w:left="1440"/>
      </w:pPr>
      <w:r>
        <w:t xml:space="preserve">   or by CONSIGNEE </w:t>
      </w:r>
    </w:p>
    <w:p w:rsidR="00687E80" w:rsidRPr="005225E4" w:rsidRDefault="002B5E20" w:rsidP="002B5E20">
      <w:pPr>
        <w:pStyle w:val="NoSpacing"/>
        <w:ind w:left="1440"/>
      </w:pPr>
      <w:r>
        <w:t xml:space="preserve">   or by the ASSURED</w:t>
      </w:r>
      <w:r>
        <w:t xml:space="preserve">                                </w:t>
      </w:r>
    </w:p>
    <w:p w:rsidR="002B5E20" w:rsidRPr="005225E4" w:rsidRDefault="002B5E20">
      <w:pPr>
        <w:pStyle w:val="NoSpacing"/>
        <w:ind w:left="1440"/>
      </w:pPr>
      <w:bookmarkStart w:id="0" w:name="_GoBack"/>
      <w:bookmarkEnd w:id="0"/>
    </w:p>
    <w:sectPr w:rsidR="002B5E20" w:rsidRPr="005225E4" w:rsidSect="004119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6E" w:rsidRDefault="00A27F6E" w:rsidP="00502C1A">
      <w:pPr>
        <w:spacing w:after="0" w:line="240" w:lineRule="auto"/>
      </w:pPr>
      <w:r>
        <w:separator/>
      </w:r>
    </w:p>
  </w:endnote>
  <w:endnote w:type="continuationSeparator" w:id="0">
    <w:p w:rsidR="00A27F6E" w:rsidRDefault="00A27F6E" w:rsidP="0050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6E" w:rsidRDefault="00A27F6E" w:rsidP="00502C1A">
      <w:pPr>
        <w:spacing w:after="0" w:line="240" w:lineRule="auto"/>
      </w:pPr>
      <w:r>
        <w:separator/>
      </w:r>
    </w:p>
  </w:footnote>
  <w:footnote w:type="continuationSeparator" w:id="0">
    <w:p w:rsidR="00A27F6E" w:rsidRDefault="00A27F6E" w:rsidP="0050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C39"/>
    <w:multiLevelType w:val="multilevel"/>
    <w:tmpl w:val="A2C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177F"/>
    <w:multiLevelType w:val="hybridMultilevel"/>
    <w:tmpl w:val="7EA86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7B3F"/>
    <w:multiLevelType w:val="hybridMultilevel"/>
    <w:tmpl w:val="EE165316"/>
    <w:lvl w:ilvl="0" w:tplc="E6946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50E6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4647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F2B8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CAF5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7A52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4217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4035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846A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C2BF2"/>
    <w:multiLevelType w:val="multilevel"/>
    <w:tmpl w:val="50B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414DD"/>
    <w:multiLevelType w:val="hybridMultilevel"/>
    <w:tmpl w:val="1052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E2862"/>
    <w:multiLevelType w:val="hybridMultilevel"/>
    <w:tmpl w:val="F986513A"/>
    <w:lvl w:ilvl="0" w:tplc="9642C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74F2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5CB1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CAB9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A46D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9CA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DEC2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B66B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822B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C4123"/>
    <w:multiLevelType w:val="hybridMultilevel"/>
    <w:tmpl w:val="50207000"/>
    <w:lvl w:ilvl="0" w:tplc="2D8A6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E6C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16E0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30AD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BEE9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3AE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9478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149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F20B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D3C64"/>
    <w:multiLevelType w:val="multilevel"/>
    <w:tmpl w:val="1A1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A5BB9"/>
    <w:multiLevelType w:val="hybridMultilevel"/>
    <w:tmpl w:val="259E6D58"/>
    <w:lvl w:ilvl="0" w:tplc="4CC8E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9A77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940D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A2B4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0814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9C38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BA14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1890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6E1A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42304"/>
    <w:multiLevelType w:val="multilevel"/>
    <w:tmpl w:val="293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D6AE0"/>
    <w:multiLevelType w:val="hybridMultilevel"/>
    <w:tmpl w:val="6F06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1A"/>
    <w:rsid w:val="000023BF"/>
    <w:rsid w:val="00077FE7"/>
    <w:rsid w:val="00155D64"/>
    <w:rsid w:val="00211333"/>
    <w:rsid w:val="00236265"/>
    <w:rsid w:val="00274949"/>
    <w:rsid w:val="002B5E20"/>
    <w:rsid w:val="002C6AF5"/>
    <w:rsid w:val="002D5B83"/>
    <w:rsid w:val="002F5ED1"/>
    <w:rsid w:val="003646C4"/>
    <w:rsid w:val="003721E6"/>
    <w:rsid w:val="003F4E83"/>
    <w:rsid w:val="0041195E"/>
    <w:rsid w:val="00476634"/>
    <w:rsid w:val="004C0729"/>
    <w:rsid w:val="00502C1A"/>
    <w:rsid w:val="0050351B"/>
    <w:rsid w:val="005225E4"/>
    <w:rsid w:val="005818B5"/>
    <w:rsid w:val="00687E80"/>
    <w:rsid w:val="006A4B4F"/>
    <w:rsid w:val="00766FF4"/>
    <w:rsid w:val="007B6555"/>
    <w:rsid w:val="007D5045"/>
    <w:rsid w:val="00907E02"/>
    <w:rsid w:val="00916253"/>
    <w:rsid w:val="00A27F6E"/>
    <w:rsid w:val="00A6510F"/>
    <w:rsid w:val="00AA79C1"/>
    <w:rsid w:val="00AB29C7"/>
    <w:rsid w:val="00B0603E"/>
    <w:rsid w:val="00C02B1B"/>
    <w:rsid w:val="00C5688C"/>
    <w:rsid w:val="00D23A9A"/>
    <w:rsid w:val="00D263EE"/>
    <w:rsid w:val="00D871FB"/>
    <w:rsid w:val="00DF2F7F"/>
    <w:rsid w:val="00E5023D"/>
    <w:rsid w:val="00E87E31"/>
    <w:rsid w:val="00F05015"/>
    <w:rsid w:val="00F3101A"/>
    <w:rsid w:val="00F362F5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5CF1C-B8CE-4DBB-B2CD-9405AFD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1A"/>
  </w:style>
  <w:style w:type="paragraph" w:styleId="Footer">
    <w:name w:val="footer"/>
    <w:basedOn w:val="Normal"/>
    <w:link w:val="FooterChar"/>
    <w:uiPriority w:val="99"/>
    <w:unhideWhenUsed/>
    <w:rsid w:val="0050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1A"/>
  </w:style>
  <w:style w:type="numbering" w:customStyle="1" w:styleId="NoList1">
    <w:name w:val="No List1"/>
    <w:next w:val="NoList"/>
    <w:uiPriority w:val="99"/>
    <w:semiHidden/>
    <w:unhideWhenUsed/>
    <w:rsid w:val="00274949"/>
  </w:style>
  <w:style w:type="paragraph" w:customStyle="1" w:styleId="input">
    <w:name w:val="input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bidi="th-TH"/>
    </w:rPr>
  </w:style>
  <w:style w:type="paragraph" w:customStyle="1" w:styleId="head1old">
    <w:name w:val="head1old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91970"/>
      <w:sz w:val="16"/>
      <w:szCs w:val="16"/>
      <w:lang w:bidi="th-TH"/>
    </w:rPr>
  </w:style>
  <w:style w:type="paragraph" w:customStyle="1" w:styleId="head1">
    <w:name w:val="head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bidi="th-TH"/>
    </w:rPr>
  </w:style>
  <w:style w:type="paragraph" w:customStyle="1" w:styleId="head2">
    <w:name w:val="head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bidi="th-TH"/>
    </w:rPr>
  </w:style>
  <w:style w:type="paragraph" w:customStyle="1" w:styleId="head3">
    <w:name w:val="head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12CC8"/>
      <w:lang w:bidi="th-TH"/>
    </w:rPr>
  </w:style>
  <w:style w:type="paragraph" w:customStyle="1" w:styleId="head4">
    <w:name w:val="head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555FF"/>
      <w:sz w:val="14"/>
      <w:szCs w:val="14"/>
      <w:lang w:bidi="th-TH"/>
    </w:rPr>
  </w:style>
  <w:style w:type="paragraph" w:customStyle="1" w:styleId="head5">
    <w:name w:val="head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33"/>
      <w:sz w:val="6"/>
      <w:szCs w:val="6"/>
      <w:lang w:bidi="th-TH"/>
    </w:rPr>
  </w:style>
  <w:style w:type="paragraph" w:customStyle="1" w:styleId="head6">
    <w:name w:val="head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bidi="th-TH"/>
    </w:rPr>
  </w:style>
  <w:style w:type="paragraph" w:customStyle="1" w:styleId="head7">
    <w:name w:val="head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F02"/>
      <w:sz w:val="24"/>
      <w:szCs w:val="24"/>
      <w:lang w:bidi="th-TH"/>
    </w:rPr>
  </w:style>
  <w:style w:type="paragraph" w:customStyle="1" w:styleId="head8">
    <w:name w:val="head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bidi="th-TH"/>
    </w:rPr>
  </w:style>
  <w:style w:type="paragraph" w:customStyle="1" w:styleId="head9">
    <w:name w:val="head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A0303"/>
      <w:sz w:val="16"/>
      <w:szCs w:val="16"/>
      <w:lang w:bidi="th-TH"/>
    </w:rPr>
  </w:style>
  <w:style w:type="paragraph" w:customStyle="1" w:styleId="head10">
    <w:name w:val="head1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bidi="th-TH"/>
    </w:rPr>
  </w:style>
  <w:style w:type="paragraph" w:customStyle="1" w:styleId="head11">
    <w:name w:val="head1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DD"/>
      <w:sz w:val="20"/>
      <w:szCs w:val="20"/>
      <w:lang w:bidi="th-TH"/>
    </w:rPr>
  </w:style>
  <w:style w:type="paragraph" w:customStyle="1" w:styleId="head12">
    <w:name w:val="head1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6103"/>
      <w:sz w:val="20"/>
      <w:szCs w:val="20"/>
      <w:lang w:bidi="th-TH"/>
    </w:rPr>
  </w:style>
  <w:style w:type="paragraph" w:customStyle="1" w:styleId="head13">
    <w:name w:val="head1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6633"/>
      <w:sz w:val="18"/>
      <w:szCs w:val="18"/>
      <w:lang w:bidi="th-TH"/>
    </w:rPr>
  </w:style>
  <w:style w:type="paragraph" w:customStyle="1" w:styleId="head131">
    <w:name w:val="head13_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3300"/>
      <w:sz w:val="18"/>
      <w:szCs w:val="18"/>
      <w:lang w:bidi="th-TH"/>
    </w:rPr>
  </w:style>
  <w:style w:type="paragraph" w:customStyle="1" w:styleId="head14">
    <w:name w:val="head1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A8E59"/>
      <w:sz w:val="20"/>
      <w:szCs w:val="20"/>
      <w:lang w:bidi="th-TH"/>
    </w:rPr>
  </w:style>
  <w:style w:type="paragraph" w:customStyle="1" w:styleId="head15">
    <w:name w:val="head1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33"/>
      <w:sz w:val="20"/>
      <w:szCs w:val="20"/>
      <w:lang w:bidi="th-TH"/>
    </w:rPr>
  </w:style>
  <w:style w:type="paragraph" w:customStyle="1" w:styleId="head16">
    <w:name w:val="head1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B5E01"/>
      <w:sz w:val="26"/>
      <w:szCs w:val="26"/>
      <w:lang w:bidi="th-TH"/>
    </w:rPr>
  </w:style>
  <w:style w:type="paragraph" w:customStyle="1" w:styleId="head17">
    <w:name w:val="head1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0202"/>
      <w:sz w:val="18"/>
      <w:szCs w:val="18"/>
      <w:lang w:bidi="th-TH"/>
    </w:rPr>
  </w:style>
  <w:style w:type="paragraph" w:customStyle="1" w:styleId="head18">
    <w:name w:val="head1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6103"/>
      <w:sz w:val="18"/>
      <w:szCs w:val="18"/>
      <w:lang w:bidi="th-TH"/>
    </w:rPr>
  </w:style>
  <w:style w:type="paragraph" w:customStyle="1" w:styleId="head19">
    <w:name w:val="head1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0202"/>
      <w:lang w:bidi="th-TH"/>
    </w:rPr>
  </w:style>
  <w:style w:type="paragraph" w:customStyle="1" w:styleId="head20">
    <w:name w:val="head2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7EF18"/>
      <w:sz w:val="20"/>
      <w:szCs w:val="20"/>
      <w:lang w:bidi="th-TH"/>
    </w:rPr>
  </w:style>
  <w:style w:type="paragraph" w:customStyle="1" w:styleId="head21">
    <w:name w:val="head2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bidi="th-TH"/>
    </w:rPr>
  </w:style>
  <w:style w:type="paragraph" w:customStyle="1" w:styleId="head22">
    <w:name w:val="head2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bidi="th-TH"/>
    </w:rPr>
  </w:style>
  <w:style w:type="paragraph" w:customStyle="1" w:styleId="head23">
    <w:name w:val="head2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505"/>
      <w:sz w:val="24"/>
      <w:szCs w:val="24"/>
      <w:lang w:bidi="th-TH"/>
    </w:rPr>
  </w:style>
  <w:style w:type="paragraph" w:customStyle="1" w:styleId="head24">
    <w:name w:val="head2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bidi="th-TH"/>
    </w:rPr>
  </w:style>
  <w:style w:type="paragraph" w:customStyle="1" w:styleId="head25">
    <w:name w:val="head2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bidi="th-TH"/>
    </w:rPr>
  </w:style>
  <w:style w:type="paragraph" w:customStyle="1" w:styleId="head26">
    <w:name w:val="head2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DF505"/>
      <w:sz w:val="24"/>
      <w:szCs w:val="24"/>
      <w:lang w:bidi="th-TH"/>
    </w:rPr>
  </w:style>
  <w:style w:type="paragraph" w:customStyle="1" w:styleId="head27">
    <w:name w:val="head2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505"/>
      <w:sz w:val="20"/>
      <w:szCs w:val="20"/>
      <w:lang w:bidi="th-TH"/>
    </w:rPr>
  </w:style>
  <w:style w:type="paragraph" w:customStyle="1" w:styleId="head28">
    <w:name w:val="head2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bidi="th-TH"/>
    </w:rPr>
  </w:style>
  <w:style w:type="paragraph" w:customStyle="1" w:styleId="head29">
    <w:name w:val="head2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head30">
    <w:name w:val="head3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91970"/>
      <w:sz w:val="18"/>
      <w:szCs w:val="18"/>
      <w:lang w:bidi="th-TH"/>
    </w:rPr>
  </w:style>
  <w:style w:type="paragraph" w:customStyle="1" w:styleId="head31">
    <w:name w:val="head3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A0303"/>
      <w:sz w:val="18"/>
      <w:szCs w:val="18"/>
      <w:lang w:bidi="th-TH"/>
    </w:rPr>
  </w:style>
  <w:style w:type="paragraph" w:customStyle="1" w:styleId="head32">
    <w:name w:val="head3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bidi="th-TH"/>
    </w:rPr>
  </w:style>
  <w:style w:type="paragraph" w:customStyle="1" w:styleId="head33">
    <w:name w:val="head3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54A6"/>
      <w:sz w:val="18"/>
      <w:szCs w:val="18"/>
      <w:lang w:bidi="th-TH"/>
    </w:rPr>
  </w:style>
  <w:style w:type="paragraph" w:customStyle="1" w:styleId="head34">
    <w:name w:val="head3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5826"/>
      <w:sz w:val="18"/>
      <w:szCs w:val="18"/>
      <w:lang w:bidi="th-TH"/>
    </w:rPr>
  </w:style>
  <w:style w:type="paragraph" w:customStyle="1" w:styleId="head35">
    <w:name w:val="head3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bidi="th-TH"/>
    </w:rPr>
  </w:style>
  <w:style w:type="paragraph" w:customStyle="1" w:styleId="simplebuttongrey">
    <w:name w:val="simplebuttongrey"/>
    <w:basedOn w:val="Normal"/>
    <w:rsid w:val="00274949"/>
    <w:pPr>
      <w:pBdr>
        <w:top w:val="outset" w:sz="6" w:space="2" w:color="D0D0D0"/>
        <w:left w:val="outset" w:sz="6" w:space="5" w:color="D0D0D0"/>
        <w:bottom w:val="outset" w:sz="6" w:space="2" w:color="D0D0D0"/>
        <w:right w:val="outset" w:sz="6" w:space="5" w:color="D0D0D0"/>
      </w:pBdr>
      <w:shd w:val="clear" w:color="auto" w:fill="D0D0D0"/>
      <w:spacing w:before="100" w:beforeAutospacing="1" w:after="100" w:afterAutospacing="1" w:line="240" w:lineRule="auto"/>
    </w:pPr>
    <w:rPr>
      <w:rFonts w:ascii="Arial" w:eastAsia="Times New Roman" w:hAnsi="Arial" w:cs="Arial"/>
      <w:color w:val="505050"/>
      <w:sz w:val="18"/>
      <w:szCs w:val="18"/>
      <w:lang w:bidi="th-TH"/>
    </w:rPr>
  </w:style>
  <w:style w:type="paragraph" w:customStyle="1" w:styleId="simplebuttongreyhover">
    <w:name w:val="simplebuttongreyhover"/>
    <w:basedOn w:val="Normal"/>
    <w:rsid w:val="00274949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greyactive">
    <w:name w:val="simplebuttongreyactive"/>
    <w:basedOn w:val="Normal"/>
    <w:rsid w:val="00274949"/>
    <w:pPr>
      <w:pBdr>
        <w:top w:val="inset" w:sz="24" w:space="3" w:color="auto"/>
        <w:left w:val="inset" w:sz="24" w:space="5" w:color="auto"/>
        <w:bottom w:val="inset" w:sz="24" w:space="2" w:color="auto"/>
        <w:right w:val="inset" w:sz="24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blue">
    <w:name w:val="simplebuttonblue"/>
    <w:basedOn w:val="Normal"/>
    <w:rsid w:val="00274949"/>
    <w:pPr>
      <w:pBdr>
        <w:top w:val="outset" w:sz="12" w:space="2" w:color="A1D6FF"/>
        <w:left w:val="outset" w:sz="12" w:space="5" w:color="A1D6FF"/>
        <w:bottom w:val="outset" w:sz="12" w:space="2" w:color="A1D6FF"/>
        <w:right w:val="outset" w:sz="12" w:space="5" w:color="A1D6FF"/>
      </w:pBdr>
      <w:shd w:val="clear" w:color="auto" w:fill="A0CDF8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8"/>
      <w:szCs w:val="18"/>
      <w:lang w:bidi="th-TH"/>
    </w:rPr>
  </w:style>
  <w:style w:type="paragraph" w:customStyle="1" w:styleId="simplebuttonbluehover">
    <w:name w:val="simplebuttonbluehover"/>
    <w:basedOn w:val="Normal"/>
    <w:rsid w:val="00274949"/>
    <w:pPr>
      <w:shd w:val="clear" w:color="auto" w:fill="BCD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blueactive">
    <w:name w:val="simplebuttonblueactive"/>
    <w:basedOn w:val="Normal"/>
    <w:rsid w:val="00274949"/>
    <w:pPr>
      <w:pBdr>
        <w:top w:val="inset" w:sz="24" w:space="3" w:color="auto"/>
        <w:left w:val="inset" w:sz="24" w:space="5" w:color="auto"/>
        <w:bottom w:val="inset" w:sz="24" w:space="2" w:color="auto"/>
        <w:right w:val="inset" w:sz="24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pravotetext">
    <w:name w:val="pravotetext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bidi="th-TH"/>
    </w:rPr>
  </w:style>
  <w:style w:type="paragraph" w:customStyle="1" w:styleId="pravotecommentheader">
    <w:name w:val="pravotecommentheader"/>
    <w:basedOn w:val="Normal"/>
    <w:rsid w:val="00274949"/>
    <w:pPr>
      <w:pBdr>
        <w:top w:val="single" w:sz="6" w:space="2" w:color="800000"/>
        <w:left w:val="single" w:sz="6" w:space="2" w:color="800000"/>
        <w:bottom w:val="single" w:sz="6" w:space="2" w:color="800000"/>
        <w:right w:val="single" w:sz="6" w:space="2" w:color="80000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pravotecommentbody">
    <w:name w:val="pravotecommentbody"/>
    <w:basedOn w:val="Normal"/>
    <w:rsid w:val="00274949"/>
    <w:pPr>
      <w:pBdr>
        <w:top w:val="single" w:sz="6" w:space="2" w:color="800000"/>
        <w:left w:val="single" w:sz="6" w:space="2" w:color="800000"/>
        <w:bottom w:val="single" w:sz="6" w:space="2" w:color="800000"/>
        <w:right w:val="single" w:sz="6" w:space="2" w:color="8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boardtopic">
    <w:name w:val="boardtopic"/>
    <w:basedOn w:val="Normal"/>
    <w:rsid w:val="002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tpaget">
    <w:name w:val="btpaget"/>
    <w:basedOn w:val="Normal"/>
    <w:rsid w:val="0027494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th-TH"/>
    </w:rPr>
  </w:style>
  <w:style w:type="paragraph" w:customStyle="1" w:styleId="btpage">
    <w:name w:val="btpage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tpageactive">
    <w:name w:val="btpageactive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bidi="th-TH"/>
    </w:rPr>
  </w:style>
  <w:style w:type="paragraph" w:customStyle="1" w:styleId="bautostop">
    <w:name w:val="bautostop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oxadmingphet">
    <w:name w:val="boxadmingphet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admingnalika">
    <w:name w:val="boxadmingnalika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lbautostop">
    <w:name w:val="lbautostop"/>
    <w:basedOn w:val="Normal"/>
    <w:rsid w:val="00274949"/>
    <w:pPr>
      <w:spacing w:before="150" w:after="150" w:line="240" w:lineRule="auto"/>
      <w:ind w:left="150" w:right="150"/>
      <w:jc w:val="center"/>
    </w:pPr>
    <w:rPr>
      <w:rFonts w:ascii="Tahoma" w:eastAsia="Times New Roman" w:hAnsi="Tahoma" w:cs="Tahoma"/>
      <w:color w:val="000000"/>
      <w:sz w:val="21"/>
      <w:szCs w:val="21"/>
      <w:lang w:bidi="th-TH"/>
    </w:rPr>
  </w:style>
  <w:style w:type="paragraph" w:customStyle="1" w:styleId="lbcancelled">
    <w:name w:val="lbcancelled"/>
    <w:basedOn w:val="Normal"/>
    <w:rsid w:val="00274949"/>
    <w:pPr>
      <w:spacing w:before="150" w:after="150" w:line="15" w:lineRule="atLeast"/>
      <w:ind w:left="150" w:right="150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lbmgzonline">
    <w:name w:val="lbmgzonline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oxmgz">
    <w:name w:val="boxmgz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red">
    <w:name w:val="boxmgzred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bg">
    <w:name w:val="boxmgzbg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bgmain">
    <w:name w:val="boxmgzbgmain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1"/>
      <w:szCs w:val="21"/>
      <w:lang w:bidi="th-TH"/>
    </w:rPr>
  </w:style>
  <w:style w:type="paragraph" w:customStyle="1" w:styleId="lbmgzmain">
    <w:name w:val="lbmgzmain"/>
    <w:basedOn w:val="Normal"/>
    <w:rsid w:val="00274949"/>
    <w:pPr>
      <w:spacing w:before="75" w:after="75" w:line="240" w:lineRule="auto"/>
      <w:ind w:left="75" w:right="75"/>
      <w:jc w:val="center"/>
    </w:pPr>
    <w:rPr>
      <w:rFonts w:ascii="Tahoma" w:eastAsia="Times New Roman" w:hAnsi="Tahoma" w:cs="Tahoma"/>
      <w:color w:val="FF8040"/>
      <w:sz w:val="30"/>
      <w:szCs w:val="30"/>
      <w:lang w:bidi="th-TH"/>
    </w:rPr>
  </w:style>
  <w:style w:type="character" w:customStyle="1" w:styleId="newauction">
    <w:name w:val="newauction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pinicon">
    <w:name w:val="pinicon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boardorder">
    <w:name w:val="boardorder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newauction1">
    <w:name w:val="newauction1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pinicon1">
    <w:name w:val="pinicon1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boardorder1">
    <w:name w:val="boardorder1"/>
    <w:basedOn w:val="DefaultParagraphFont"/>
    <w:rsid w:val="00274949"/>
    <w:rPr>
      <w:rFonts w:ascii="Tahoma" w:hAnsi="Tahoma" w:cs="Tahoma" w:hint="default"/>
      <w:b/>
      <w:bCs/>
      <w:color w:val="99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styleId="NoSpacing">
    <w:name w:val="No Spacing"/>
    <w:uiPriority w:val="1"/>
    <w:qFormat/>
    <w:rsid w:val="00236265"/>
    <w:pPr>
      <w:spacing w:after="0" w:line="240" w:lineRule="auto"/>
    </w:pPr>
  </w:style>
  <w:style w:type="table" w:styleId="TableGrid">
    <w:name w:val="Table Grid"/>
    <w:basedOn w:val="TableNormal"/>
    <w:uiPriority w:val="59"/>
    <w:rsid w:val="0023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9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6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30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198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754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9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5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76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9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6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9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581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03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576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74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821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4131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31B1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046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508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1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6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84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83131">
                      <w:blockQuote w:val="1"/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74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95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8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2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5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1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9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60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30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3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5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1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5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3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147-F762-47B8-AB79-A2EC3F1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Pisit Ngaowijit</dc:creator>
  <cp:keywords/>
  <dc:description/>
  <cp:lastModifiedBy>Pisit Ngaowijit</cp:lastModifiedBy>
  <cp:revision>3</cp:revision>
  <cp:lastPrinted>2019-09-04T07:19:00Z</cp:lastPrinted>
  <dcterms:created xsi:type="dcterms:W3CDTF">2019-09-04T07:19:00Z</dcterms:created>
  <dcterms:modified xsi:type="dcterms:W3CDTF">2019-09-04T07:20:00Z</dcterms:modified>
</cp:coreProperties>
</file>